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0" w:rsidRPr="00894461" w:rsidRDefault="00D130B0" w:rsidP="00D130B0">
      <w:pPr>
        <w:tabs>
          <w:tab w:val="left" w:pos="3168"/>
        </w:tabs>
        <w:outlineLvl w:val="0"/>
        <w:rPr>
          <w:sz w:val="20"/>
          <w:szCs w:val="20"/>
        </w:rPr>
      </w:pPr>
      <w:r>
        <w:rPr>
          <w:b/>
        </w:rPr>
        <w:t xml:space="preserve">     </w:t>
      </w:r>
      <w:r w:rsidRPr="00894461">
        <w:rPr>
          <w:sz w:val="20"/>
          <w:szCs w:val="20"/>
        </w:rPr>
        <w:t>« Согласовано»                                                                                                              «Утверждено»</w:t>
      </w:r>
    </w:p>
    <w:p w:rsidR="00D130B0" w:rsidRPr="00894461" w:rsidRDefault="00D130B0" w:rsidP="00D130B0">
      <w:pPr>
        <w:tabs>
          <w:tab w:val="left" w:pos="6252"/>
        </w:tabs>
        <w:rPr>
          <w:sz w:val="20"/>
          <w:szCs w:val="20"/>
        </w:rPr>
      </w:pPr>
      <w:r w:rsidRPr="00894461">
        <w:rPr>
          <w:sz w:val="20"/>
          <w:szCs w:val="20"/>
        </w:rPr>
        <w:t xml:space="preserve">Председатель профкома                                                                                 </w:t>
      </w:r>
      <w:r>
        <w:rPr>
          <w:sz w:val="20"/>
          <w:szCs w:val="20"/>
        </w:rPr>
        <w:t xml:space="preserve">         Г</w:t>
      </w:r>
      <w:r w:rsidRPr="00894461">
        <w:rPr>
          <w:sz w:val="20"/>
          <w:szCs w:val="20"/>
        </w:rPr>
        <w:t>л</w:t>
      </w:r>
      <w:r>
        <w:rPr>
          <w:sz w:val="20"/>
          <w:szCs w:val="20"/>
        </w:rPr>
        <w:t xml:space="preserve">авный </w:t>
      </w:r>
      <w:r w:rsidRPr="00894461">
        <w:rPr>
          <w:sz w:val="20"/>
          <w:szCs w:val="20"/>
        </w:rPr>
        <w:t>врач</w:t>
      </w:r>
      <w:r>
        <w:rPr>
          <w:sz w:val="20"/>
          <w:szCs w:val="20"/>
        </w:rPr>
        <w:t xml:space="preserve"> </w:t>
      </w:r>
      <w:r w:rsidRPr="00894461">
        <w:rPr>
          <w:sz w:val="20"/>
          <w:szCs w:val="20"/>
        </w:rPr>
        <w:t xml:space="preserve"> ГБУЗ РБ               </w:t>
      </w:r>
    </w:p>
    <w:p w:rsidR="00D130B0" w:rsidRPr="00894461" w:rsidRDefault="00D130B0" w:rsidP="00D130B0">
      <w:pPr>
        <w:tabs>
          <w:tab w:val="left" w:pos="6240"/>
        </w:tabs>
        <w:rPr>
          <w:sz w:val="20"/>
          <w:szCs w:val="20"/>
        </w:rPr>
      </w:pPr>
      <w:r w:rsidRPr="00894461">
        <w:rPr>
          <w:sz w:val="20"/>
          <w:szCs w:val="20"/>
        </w:rPr>
        <w:t xml:space="preserve">ГБУЗ РБ </w:t>
      </w:r>
      <w:proofErr w:type="spellStart"/>
      <w:r w:rsidRPr="00894461">
        <w:rPr>
          <w:sz w:val="20"/>
          <w:szCs w:val="20"/>
        </w:rPr>
        <w:t>Мишкинская</w:t>
      </w:r>
      <w:proofErr w:type="spellEnd"/>
      <w:r w:rsidRPr="00894461">
        <w:rPr>
          <w:sz w:val="20"/>
          <w:szCs w:val="20"/>
        </w:rPr>
        <w:t xml:space="preserve"> ЦРБ</w:t>
      </w:r>
      <w:r w:rsidRPr="00894461">
        <w:rPr>
          <w:sz w:val="20"/>
          <w:szCs w:val="20"/>
        </w:rPr>
        <w:tab/>
        <w:t xml:space="preserve">        </w:t>
      </w:r>
      <w:proofErr w:type="spellStart"/>
      <w:r w:rsidRPr="00894461">
        <w:rPr>
          <w:sz w:val="20"/>
          <w:szCs w:val="20"/>
        </w:rPr>
        <w:t>Мишкинская</w:t>
      </w:r>
      <w:proofErr w:type="spellEnd"/>
      <w:r w:rsidRPr="00894461">
        <w:rPr>
          <w:sz w:val="20"/>
          <w:szCs w:val="20"/>
        </w:rPr>
        <w:t xml:space="preserve"> ЦРБ </w:t>
      </w:r>
    </w:p>
    <w:p w:rsidR="00D130B0" w:rsidRPr="00894461" w:rsidRDefault="00D130B0" w:rsidP="00D130B0">
      <w:pPr>
        <w:tabs>
          <w:tab w:val="left" w:pos="6240"/>
        </w:tabs>
        <w:rPr>
          <w:sz w:val="20"/>
          <w:szCs w:val="20"/>
        </w:rPr>
      </w:pPr>
      <w:r w:rsidRPr="00894461">
        <w:rPr>
          <w:sz w:val="20"/>
          <w:szCs w:val="20"/>
        </w:rPr>
        <w:t xml:space="preserve">_________ </w:t>
      </w:r>
      <w:r w:rsidR="00994263">
        <w:rPr>
          <w:sz w:val="20"/>
          <w:szCs w:val="20"/>
        </w:rPr>
        <w:t>Гафуров А.Р.</w:t>
      </w:r>
      <w:r w:rsidRPr="00894461">
        <w:rPr>
          <w:sz w:val="20"/>
          <w:szCs w:val="20"/>
        </w:rPr>
        <w:t xml:space="preserve">                                                                                     __________</w:t>
      </w:r>
      <w:r w:rsidR="00195112">
        <w:rPr>
          <w:sz w:val="20"/>
          <w:szCs w:val="20"/>
        </w:rPr>
        <w:t xml:space="preserve"> Гареев В.Ю.</w:t>
      </w:r>
      <w:r w:rsidRPr="00894461">
        <w:rPr>
          <w:sz w:val="20"/>
          <w:szCs w:val="20"/>
        </w:rPr>
        <w:t xml:space="preserve">            </w:t>
      </w:r>
    </w:p>
    <w:p w:rsidR="00D130B0" w:rsidRPr="00894461" w:rsidRDefault="00D130B0" w:rsidP="00D130B0">
      <w:pPr>
        <w:tabs>
          <w:tab w:val="center" w:pos="4677"/>
        </w:tabs>
        <w:rPr>
          <w:sz w:val="20"/>
          <w:szCs w:val="20"/>
        </w:rPr>
      </w:pPr>
      <w:r w:rsidRPr="00894461">
        <w:rPr>
          <w:sz w:val="20"/>
          <w:szCs w:val="20"/>
        </w:rPr>
        <w:t xml:space="preserve">  «</w:t>
      </w:r>
      <w:r>
        <w:rPr>
          <w:sz w:val="20"/>
          <w:szCs w:val="20"/>
        </w:rPr>
        <w:t>__</w:t>
      </w:r>
      <w:r w:rsidRPr="00894461">
        <w:rPr>
          <w:sz w:val="20"/>
          <w:szCs w:val="20"/>
        </w:rPr>
        <w:t>»</w:t>
      </w:r>
      <w:r>
        <w:rPr>
          <w:sz w:val="20"/>
          <w:szCs w:val="20"/>
        </w:rPr>
        <w:t>___________</w:t>
      </w:r>
      <w:r w:rsidRPr="00894461">
        <w:rPr>
          <w:sz w:val="20"/>
          <w:szCs w:val="20"/>
        </w:rPr>
        <w:t xml:space="preserve"> 20</w:t>
      </w:r>
      <w:r w:rsidR="00994263">
        <w:rPr>
          <w:sz w:val="20"/>
          <w:szCs w:val="20"/>
        </w:rPr>
        <w:t>2</w:t>
      </w:r>
      <w:r w:rsidR="00195112">
        <w:rPr>
          <w:sz w:val="20"/>
          <w:szCs w:val="20"/>
        </w:rPr>
        <w:t>2</w:t>
      </w:r>
      <w:r w:rsidRPr="00894461">
        <w:rPr>
          <w:sz w:val="20"/>
          <w:szCs w:val="20"/>
        </w:rPr>
        <w:t xml:space="preserve">г                                                                                         « </w:t>
      </w:r>
      <w:r>
        <w:rPr>
          <w:sz w:val="20"/>
          <w:szCs w:val="20"/>
        </w:rPr>
        <w:t>__</w:t>
      </w:r>
      <w:r w:rsidRPr="00894461">
        <w:rPr>
          <w:sz w:val="20"/>
          <w:szCs w:val="20"/>
        </w:rPr>
        <w:t xml:space="preserve">»  </w:t>
      </w:r>
      <w:r>
        <w:rPr>
          <w:sz w:val="20"/>
          <w:szCs w:val="20"/>
        </w:rPr>
        <w:t>____________</w:t>
      </w:r>
      <w:r w:rsidRPr="00894461">
        <w:rPr>
          <w:sz w:val="20"/>
          <w:szCs w:val="20"/>
        </w:rPr>
        <w:t xml:space="preserve"> 20</w:t>
      </w:r>
      <w:r w:rsidR="00994263">
        <w:rPr>
          <w:sz w:val="20"/>
          <w:szCs w:val="20"/>
        </w:rPr>
        <w:t>2</w:t>
      </w:r>
      <w:r w:rsidR="00195112">
        <w:rPr>
          <w:sz w:val="20"/>
          <w:szCs w:val="20"/>
        </w:rPr>
        <w:t>2</w:t>
      </w:r>
      <w:r w:rsidRPr="00894461">
        <w:rPr>
          <w:sz w:val="20"/>
          <w:szCs w:val="20"/>
        </w:rPr>
        <w:t>г</w:t>
      </w:r>
    </w:p>
    <w:p w:rsidR="00D130B0" w:rsidRDefault="00D130B0" w:rsidP="00D130B0">
      <w:pPr>
        <w:tabs>
          <w:tab w:val="left" w:pos="6252"/>
        </w:tabs>
        <w:rPr>
          <w:b/>
        </w:rPr>
      </w:pPr>
      <w:r w:rsidRPr="00894461">
        <w:t xml:space="preserve">                                                        </w:t>
      </w:r>
    </w:p>
    <w:p w:rsidR="00110D8F" w:rsidRDefault="009B2956">
      <w:pPr>
        <w:rPr>
          <w:rFonts w:ascii="Verdana" w:hAnsi="Verdana"/>
          <w:color w:val="000000"/>
          <w:sz w:val="17"/>
          <w:szCs w:val="17"/>
        </w:rPr>
      </w:pPr>
      <w:r w:rsidRPr="00ED245E">
        <w:rPr>
          <w:rFonts w:ascii="Verdana" w:hAnsi="Verdana"/>
          <w:b/>
          <w:color w:val="000000"/>
          <w:sz w:val="20"/>
          <w:szCs w:val="20"/>
        </w:rPr>
        <w:br/>
      </w:r>
      <w:r w:rsidR="00AC2150">
        <w:rPr>
          <w:rFonts w:ascii="Verdana" w:hAnsi="Verdana"/>
          <w:b/>
          <w:color w:val="000000"/>
          <w:sz w:val="20"/>
          <w:szCs w:val="20"/>
        </w:rPr>
        <w:t xml:space="preserve">                                </w:t>
      </w:r>
      <w:r w:rsidRPr="00ED245E">
        <w:rPr>
          <w:rFonts w:ascii="Verdana" w:hAnsi="Verdana"/>
          <w:b/>
          <w:color w:val="000000"/>
          <w:sz w:val="20"/>
          <w:szCs w:val="20"/>
        </w:rPr>
        <w:t xml:space="preserve">ПОЛОЖЕНИЕ </w:t>
      </w:r>
      <w:r w:rsidRPr="00ED245E">
        <w:rPr>
          <w:rFonts w:ascii="Verdana" w:hAnsi="Verdana"/>
          <w:b/>
          <w:color w:val="000000"/>
          <w:sz w:val="20"/>
          <w:szCs w:val="20"/>
        </w:rPr>
        <w:br/>
        <w:t xml:space="preserve">ОБ ОТДЕЛЕНИИ (КАБИНЕТЕ) ПО ОКАЗАНИЮ ПЛАТНЫХ </w:t>
      </w:r>
      <w:r w:rsidR="00AC215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ED245E">
        <w:rPr>
          <w:rFonts w:ascii="Verdana" w:hAnsi="Verdana"/>
          <w:b/>
          <w:color w:val="000000"/>
          <w:sz w:val="20"/>
          <w:szCs w:val="20"/>
        </w:rPr>
        <w:t xml:space="preserve">МЕДИЦИНСКИХ УСЛУГ НАСЕЛЕНИЮ </w:t>
      </w:r>
      <w:r w:rsidRPr="00ED245E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ED245E">
        <w:rPr>
          <w:rFonts w:ascii="Verdana" w:hAnsi="Verdana"/>
          <w:b/>
          <w:color w:val="000000"/>
          <w:sz w:val="17"/>
          <w:szCs w:val="17"/>
        </w:rPr>
        <w:t xml:space="preserve">1. Общие положения, цели и задачи </w:t>
      </w:r>
      <w:r w:rsidRPr="00ED245E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1.1. </w:t>
      </w:r>
      <w:r w:rsidR="00F5325B">
        <w:rPr>
          <w:rFonts w:ascii="Verdana" w:hAnsi="Verdana"/>
          <w:color w:val="000000"/>
          <w:sz w:val="17"/>
          <w:szCs w:val="17"/>
        </w:rPr>
        <w:t>К</w:t>
      </w:r>
      <w:r>
        <w:rPr>
          <w:rFonts w:ascii="Verdana" w:hAnsi="Verdana"/>
          <w:color w:val="000000"/>
          <w:sz w:val="17"/>
          <w:szCs w:val="17"/>
        </w:rPr>
        <w:t>абинет по оказанию насел</w:t>
      </w:r>
      <w:r w:rsidR="00F5325B">
        <w:rPr>
          <w:rFonts w:ascii="Verdana" w:hAnsi="Verdana"/>
          <w:color w:val="000000"/>
          <w:sz w:val="17"/>
          <w:szCs w:val="17"/>
        </w:rPr>
        <w:t xml:space="preserve">ению платных медицинских услуг </w:t>
      </w:r>
      <w:r>
        <w:rPr>
          <w:rFonts w:ascii="Verdana" w:hAnsi="Verdana"/>
          <w:color w:val="000000"/>
          <w:sz w:val="17"/>
          <w:szCs w:val="17"/>
        </w:rPr>
        <w:t xml:space="preserve"> имеет основную цель - более полного удовлетворения потребности населения в медицинской и </w:t>
      </w:r>
      <w:proofErr w:type="gramStart"/>
      <w:r>
        <w:rPr>
          <w:rFonts w:ascii="Verdana" w:hAnsi="Verdana"/>
          <w:color w:val="000000"/>
          <w:sz w:val="17"/>
          <w:szCs w:val="17"/>
        </w:rPr>
        <w:t>медико-социальной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помощи, а также привлечения дополнительных финансовых средств для материально-технического развития учреждения здравоохранения. </w:t>
      </w:r>
      <w:r>
        <w:rPr>
          <w:rFonts w:ascii="Verdana" w:hAnsi="Verdana"/>
          <w:color w:val="000000"/>
          <w:sz w:val="17"/>
          <w:szCs w:val="17"/>
        </w:rPr>
        <w:br/>
        <w:t xml:space="preserve">1.2. Задачами </w:t>
      </w:r>
      <w:r w:rsidR="00F5325B">
        <w:rPr>
          <w:rFonts w:ascii="Verdana" w:hAnsi="Verdana"/>
          <w:color w:val="000000"/>
          <w:sz w:val="17"/>
          <w:szCs w:val="17"/>
        </w:rPr>
        <w:t>к</w:t>
      </w:r>
      <w:r>
        <w:rPr>
          <w:rFonts w:ascii="Verdana" w:hAnsi="Verdana"/>
          <w:color w:val="000000"/>
          <w:sz w:val="17"/>
          <w:szCs w:val="17"/>
        </w:rPr>
        <w:t>абинета являются: реализация дополнительных медицинских услуг населению, привлечение дополнительных финансовых сре</w:t>
      </w:r>
      <w:proofErr w:type="gramStart"/>
      <w:r>
        <w:rPr>
          <w:rFonts w:ascii="Verdana" w:hAnsi="Verdana"/>
          <w:color w:val="000000"/>
          <w:sz w:val="17"/>
          <w:szCs w:val="17"/>
        </w:rPr>
        <w:t>дств дл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я материально-технического развития учреждения здравоохранения, а также материальное поощрение его работников. </w:t>
      </w:r>
      <w:r>
        <w:rPr>
          <w:rFonts w:ascii="Verdana" w:hAnsi="Verdana"/>
          <w:color w:val="000000"/>
          <w:sz w:val="17"/>
          <w:szCs w:val="17"/>
        </w:rPr>
        <w:br/>
        <w:t>1.3.</w:t>
      </w:r>
      <w:r w:rsidR="00F5325B">
        <w:rPr>
          <w:rFonts w:ascii="Verdana" w:hAnsi="Verdana"/>
          <w:color w:val="000000"/>
          <w:sz w:val="17"/>
          <w:szCs w:val="17"/>
        </w:rPr>
        <w:t>К</w:t>
      </w:r>
      <w:r>
        <w:rPr>
          <w:rFonts w:ascii="Verdana" w:hAnsi="Verdana"/>
          <w:color w:val="000000"/>
          <w:sz w:val="17"/>
          <w:szCs w:val="17"/>
        </w:rPr>
        <w:t xml:space="preserve">абинет создается при наличии разрешения соответствующего органа управления здравоохранения.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ED245E">
        <w:rPr>
          <w:rFonts w:ascii="Verdana" w:hAnsi="Verdana"/>
          <w:b/>
          <w:color w:val="000000"/>
          <w:sz w:val="17"/>
          <w:szCs w:val="17"/>
        </w:rPr>
        <w:t xml:space="preserve">2. Принципы деятельности кабинета </w:t>
      </w:r>
      <w:r w:rsidRPr="00ED245E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2.1.</w:t>
      </w:r>
      <w:r w:rsidR="00F5325B">
        <w:rPr>
          <w:rFonts w:ascii="Verdana" w:hAnsi="Verdana"/>
          <w:color w:val="000000"/>
          <w:sz w:val="17"/>
          <w:szCs w:val="17"/>
        </w:rPr>
        <w:t>К</w:t>
      </w:r>
      <w:r>
        <w:rPr>
          <w:rFonts w:ascii="Verdana" w:hAnsi="Verdana"/>
          <w:color w:val="000000"/>
          <w:sz w:val="17"/>
          <w:szCs w:val="17"/>
        </w:rPr>
        <w:t xml:space="preserve">абинет по оказанию платных медицинских услуг руководствуется в своей деятельности действующим законодательством Российской Федерации и, Положением о порядке предоставления платных медицинских услуг ГБУЗ РБ </w:t>
      </w:r>
      <w:proofErr w:type="spellStart"/>
      <w:r>
        <w:rPr>
          <w:rFonts w:ascii="Verdana" w:hAnsi="Verdana"/>
          <w:color w:val="000000"/>
          <w:sz w:val="17"/>
          <w:szCs w:val="17"/>
        </w:rPr>
        <w:t>Мишкинская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больница. </w:t>
      </w:r>
      <w:r>
        <w:rPr>
          <w:rFonts w:ascii="Verdana" w:hAnsi="Verdana"/>
          <w:color w:val="000000"/>
          <w:sz w:val="17"/>
          <w:szCs w:val="17"/>
        </w:rPr>
        <w:br/>
        <w:t xml:space="preserve">2.2. </w:t>
      </w:r>
      <w:r w:rsidR="00F5325B">
        <w:rPr>
          <w:rFonts w:ascii="Verdana" w:hAnsi="Verdana"/>
          <w:color w:val="000000"/>
          <w:sz w:val="17"/>
          <w:szCs w:val="17"/>
        </w:rPr>
        <w:t>К</w:t>
      </w:r>
      <w:r>
        <w:rPr>
          <w:rFonts w:ascii="Verdana" w:hAnsi="Verdana"/>
          <w:color w:val="000000"/>
          <w:sz w:val="17"/>
          <w:szCs w:val="17"/>
        </w:rPr>
        <w:t xml:space="preserve">абинет оказывает платные медицинские услуги согласно прейскуранту. </w:t>
      </w:r>
      <w:r>
        <w:rPr>
          <w:rFonts w:ascii="Verdana" w:hAnsi="Verdana"/>
          <w:color w:val="000000"/>
          <w:sz w:val="17"/>
          <w:szCs w:val="17"/>
        </w:rPr>
        <w:br/>
        <w:t xml:space="preserve">2.3. </w:t>
      </w:r>
      <w:r w:rsidR="00F5325B">
        <w:rPr>
          <w:rFonts w:ascii="Verdana" w:hAnsi="Verdana"/>
          <w:color w:val="000000"/>
          <w:sz w:val="17"/>
          <w:szCs w:val="17"/>
        </w:rPr>
        <w:t>К</w:t>
      </w:r>
      <w:r>
        <w:rPr>
          <w:rFonts w:ascii="Verdana" w:hAnsi="Verdana"/>
          <w:color w:val="000000"/>
          <w:sz w:val="17"/>
          <w:szCs w:val="17"/>
        </w:rPr>
        <w:t>абинетом</w:t>
      </w:r>
      <w:r w:rsidR="00F5325B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ведется первичная медицинская документация по формам, утвержденным Минздравом России. </w:t>
      </w:r>
      <w:r>
        <w:rPr>
          <w:rFonts w:ascii="Verdana" w:hAnsi="Verdana"/>
          <w:color w:val="000000"/>
          <w:sz w:val="17"/>
          <w:szCs w:val="17"/>
        </w:rPr>
        <w:br/>
        <w:t>2.</w:t>
      </w:r>
      <w:r w:rsidR="00F77314"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color w:val="000000"/>
          <w:sz w:val="17"/>
          <w:szCs w:val="17"/>
        </w:rPr>
        <w:t xml:space="preserve">. Распределение денежных средств на оплату труда работников, занятых оказанием платных медицинских услуг, производится на основании Положения, утверждаемого руководителем медицинского учреждения по согласованию с выборным органом учреждения здравоохранения.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ED245E">
        <w:rPr>
          <w:rFonts w:ascii="Verdana" w:hAnsi="Verdana"/>
          <w:b/>
          <w:color w:val="000000"/>
          <w:sz w:val="17"/>
          <w:szCs w:val="17"/>
        </w:rPr>
        <w:t xml:space="preserve">3. Управление кабинетом </w:t>
      </w:r>
      <w:r w:rsidRPr="00ED245E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3.1. Руководство деятельностью</w:t>
      </w:r>
      <w:r w:rsidR="00F148B1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кабинета по оказанию платных медицинских услуг населению осуществляет </w:t>
      </w:r>
      <w:r w:rsidR="00F5325B">
        <w:rPr>
          <w:rFonts w:ascii="Verdana" w:hAnsi="Verdana"/>
          <w:color w:val="000000"/>
          <w:sz w:val="17"/>
          <w:szCs w:val="17"/>
        </w:rPr>
        <w:t>ответственный за платные услуги</w:t>
      </w:r>
      <w:proofErr w:type="gramStart"/>
      <w:r w:rsidR="00F5325B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,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который назначается приказом главного врача медицинского учреждения. </w:t>
      </w:r>
      <w:proofErr w:type="gramStart"/>
      <w:r w:rsidR="00F5325B">
        <w:rPr>
          <w:rFonts w:ascii="Verdana" w:hAnsi="Verdana"/>
          <w:color w:val="000000"/>
          <w:sz w:val="17"/>
          <w:szCs w:val="17"/>
        </w:rPr>
        <w:t>Ответственный по платным услугам</w:t>
      </w:r>
      <w:r>
        <w:rPr>
          <w:rFonts w:ascii="Verdana" w:hAnsi="Verdana"/>
          <w:color w:val="000000"/>
          <w:sz w:val="17"/>
          <w:szCs w:val="17"/>
        </w:rPr>
        <w:t xml:space="preserve"> в установленном порядке несет ответственность: </w:t>
      </w:r>
      <w:r>
        <w:rPr>
          <w:rFonts w:ascii="Verdana" w:hAnsi="Verdana"/>
          <w:color w:val="000000"/>
          <w:sz w:val="17"/>
          <w:szCs w:val="17"/>
        </w:rPr>
        <w:br/>
        <w:t xml:space="preserve">- за объем и качество оказываемых платных медицинских услуг; </w:t>
      </w:r>
      <w:r>
        <w:rPr>
          <w:rFonts w:ascii="Verdana" w:hAnsi="Verdana"/>
          <w:color w:val="000000"/>
          <w:sz w:val="17"/>
          <w:szCs w:val="17"/>
        </w:rPr>
        <w:br/>
        <w:t xml:space="preserve">- за соблюдение сметной, финансовой и трудовой дисциплины; </w:t>
      </w:r>
      <w:r>
        <w:rPr>
          <w:rFonts w:ascii="Verdana" w:hAnsi="Verdana"/>
          <w:color w:val="000000"/>
          <w:sz w:val="17"/>
          <w:szCs w:val="17"/>
        </w:rPr>
        <w:br/>
        <w:t xml:space="preserve">- за сохранность собственности, материальных и других ценностей. </w:t>
      </w:r>
      <w:r>
        <w:rPr>
          <w:rFonts w:ascii="Verdana" w:hAnsi="Verdana"/>
          <w:color w:val="000000"/>
          <w:sz w:val="17"/>
          <w:szCs w:val="17"/>
        </w:rPr>
        <w:br/>
        <w:t>3.2.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Главный врач: </w:t>
      </w:r>
      <w:r>
        <w:rPr>
          <w:rFonts w:ascii="Verdana" w:hAnsi="Verdana"/>
          <w:color w:val="000000"/>
          <w:sz w:val="17"/>
          <w:szCs w:val="17"/>
        </w:rPr>
        <w:br/>
        <w:t xml:space="preserve">- осуществляет </w:t>
      </w:r>
      <w:proofErr w:type="gramStart"/>
      <w:r>
        <w:rPr>
          <w:rFonts w:ascii="Verdana" w:hAnsi="Verdana"/>
          <w:color w:val="000000"/>
          <w:sz w:val="17"/>
          <w:szCs w:val="17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деятельностью кабинета; </w:t>
      </w:r>
      <w:r>
        <w:rPr>
          <w:rFonts w:ascii="Verdana" w:hAnsi="Verdana"/>
          <w:color w:val="000000"/>
          <w:sz w:val="17"/>
          <w:szCs w:val="17"/>
        </w:rPr>
        <w:br/>
        <w:t xml:space="preserve">- заключает необходимые для деятельности </w:t>
      </w:r>
      <w:r w:rsidR="00F5325B">
        <w:rPr>
          <w:rFonts w:ascii="Verdana" w:hAnsi="Verdana"/>
          <w:color w:val="000000"/>
          <w:sz w:val="17"/>
          <w:szCs w:val="17"/>
        </w:rPr>
        <w:t>кабинета</w:t>
      </w:r>
      <w:r>
        <w:rPr>
          <w:rFonts w:ascii="Verdana" w:hAnsi="Verdana"/>
          <w:color w:val="000000"/>
          <w:sz w:val="17"/>
          <w:szCs w:val="17"/>
        </w:rPr>
        <w:t xml:space="preserve"> договоры и соглашения по оказанию платных медицинских услуг.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ED245E">
        <w:rPr>
          <w:rFonts w:ascii="Verdana" w:hAnsi="Verdana"/>
          <w:b/>
          <w:color w:val="000000"/>
          <w:sz w:val="17"/>
          <w:szCs w:val="17"/>
        </w:rPr>
        <w:t xml:space="preserve">4. Цены (тарифы) на услуги </w:t>
      </w:r>
      <w:r w:rsidRPr="00ED245E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4.1. Цены (тарифы) на оказание медицинских услуг определяются на основании калькуляции и утверждаются </w:t>
      </w:r>
      <w:r w:rsidR="00F5325B">
        <w:rPr>
          <w:rFonts w:ascii="Verdana" w:hAnsi="Verdana"/>
          <w:color w:val="000000"/>
          <w:sz w:val="17"/>
          <w:szCs w:val="17"/>
        </w:rPr>
        <w:t xml:space="preserve">главным </w:t>
      </w:r>
      <w:r w:rsidR="00F148B1">
        <w:rPr>
          <w:rFonts w:ascii="Verdana" w:hAnsi="Verdana"/>
          <w:color w:val="000000"/>
          <w:sz w:val="17"/>
          <w:szCs w:val="17"/>
        </w:rPr>
        <w:t>врачам</w:t>
      </w:r>
      <w:r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 w:rsidRPr="00ED245E">
        <w:rPr>
          <w:rFonts w:ascii="Verdana" w:hAnsi="Verdana"/>
          <w:b/>
          <w:color w:val="000000"/>
          <w:sz w:val="17"/>
          <w:szCs w:val="17"/>
        </w:rPr>
        <w:t xml:space="preserve">5. Финансово-хозяйственная деятельность кабинета </w:t>
      </w:r>
      <w:r w:rsidRPr="00ED245E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5.1. Финансово-хозяйственная деятельность кабинета включает в себя обязательное возмещение расходов бюджета и осуществляется согласно Положению о порядке предоставления платных медицинских услуг. </w:t>
      </w:r>
      <w:r>
        <w:rPr>
          <w:rFonts w:ascii="Verdana" w:hAnsi="Verdana"/>
          <w:color w:val="000000"/>
          <w:sz w:val="17"/>
          <w:szCs w:val="17"/>
        </w:rPr>
        <w:br/>
        <w:t>5.2. Бухгалтерский учет деятельности кабинета</w:t>
      </w:r>
      <w:r w:rsidR="00F5325B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осуществляется в соответствии </w:t>
      </w:r>
      <w:r w:rsidR="003D613B">
        <w:rPr>
          <w:rFonts w:ascii="Verdana" w:hAnsi="Verdana"/>
          <w:color w:val="000000"/>
          <w:sz w:val="17"/>
          <w:szCs w:val="17"/>
        </w:rPr>
        <w:t xml:space="preserve">Положению о порядке предоставления платных медицинских услуг. </w:t>
      </w:r>
      <w:r w:rsidR="003D613B"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 xml:space="preserve">5.3. Неиспользованные средства не подлежат изъятию в бюджет и используются в последующие годы.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ED245E">
        <w:rPr>
          <w:rFonts w:ascii="Verdana" w:hAnsi="Verdana"/>
          <w:b/>
          <w:color w:val="000000"/>
          <w:sz w:val="17"/>
          <w:szCs w:val="17"/>
        </w:rPr>
        <w:t xml:space="preserve">6. Ликвидация </w:t>
      </w:r>
      <w:r w:rsidR="003D613B" w:rsidRPr="00ED245E">
        <w:rPr>
          <w:rFonts w:ascii="Verdana" w:hAnsi="Verdana"/>
          <w:b/>
          <w:color w:val="000000"/>
          <w:sz w:val="17"/>
          <w:szCs w:val="17"/>
        </w:rPr>
        <w:t>к</w:t>
      </w:r>
      <w:r w:rsidRPr="00ED245E">
        <w:rPr>
          <w:rFonts w:ascii="Verdana" w:hAnsi="Verdana"/>
          <w:b/>
          <w:color w:val="000000"/>
          <w:sz w:val="17"/>
          <w:szCs w:val="17"/>
        </w:rPr>
        <w:t>абинета</w:t>
      </w:r>
      <w:r w:rsidR="003D613B" w:rsidRPr="00ED245E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ED245E">
        <w:rPr>
          <w:rFonts w:ascii="Verdana" w:hAnsi="Verdana"/>
          <w:b/>
          <w:color w:val="000000"/>
          <w:sz w:val="17"/>
          <w:szCs w:val="17"/>
        </w:rPr>
        <w:t xml:space="preserve">по оказанию платных медицинских услуг населению </w:t>
      </w:r>
      <w:r w:rsidRPr="00ED245E">
        <w:rPr>
          <w:rFonts w:ascii="Verdana" w:hAnsi="Verdana"/>
          <w:b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6.1. Деятельность кабинета прекращается приказом главного врача медицинского учреждения или вышестоящего органа управления здравоохранения в случае систематического или грубого нарушения существующего законодательства.</w:t>
      </w:r>
    </w:p>
    <w:p w:rsidR="004B0D05" w:rsidRPr="00ED245E" w:rsidRDefault="004B0D05">
      <w:pPr>
        <w:rPr>
          <w:rFonts w:ascii="Verdana" w:hAnsi="Verdana"/>
          <w:b/>
          <w:color w:val="000000"/>
          <w:sz w:val="17"/>
          <w:szCs w:val="17"/>
        </w:rPr>
      </w:pPr>
      <w:r w:rsidRPr="00ED245E">
        <w:rPr>
          <w:rFonts w:ascii="Verdana" w:hAnsi="Verdana"/>
          <w:b/>
          <w:color w:val="000000"/>
          <w:sz w:val="17"/>
          <w:szCs w:val="17"/>
        </w:rPr>
        <w:t xml:space="preserve">7,Перечень </w:t>
      </w:r>
      <w:r w:rsidR="00166243" w:rsidRPr="00ED245E">
        <w:rPr>
          <w:rFonts w:ascii="Verdana" w:hAnsi="Verdana"/>
          <w:b/>
          <w:color w:val="000000"/>
          <w:sz w:val="17"/>
          <w:szCs w:val="17"/>
        </w:rPr>
        <w:t>кабинетов</w:t>
      </w:r>
      <w:r w:rsidRPr="00ED245E">
        <w:rPr>
          <w:rFonts w:ascii="Verdana" w:hAnsi="Verdana"/>
          <w:b/>
          <w:color w:val="000000"/>
          <w:sz w:val="17"/>
          <w:szCs w:val="17"/>
        </w:rPr>
        <w:t xml:space="preserve"> оказывающих платные услуги и виды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3"/>
        <w:gridCol w:w="1984"/>
        <w:gridCol w:w="4614"/>
      </w:tblGrid>
      <w:tr w:rsidR="004B0D05" w:rsidTr="00BB5E6E">
        <w:tc>
          <w:tcPr>
            <w:tcW w:w="1884" w:type="dxa"/>
          </w:tcPr>
          <w:p w:rsidR="004B0D05" w:rsidRDefault="003D28C6" w:rsidP="003D28C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Номер кабинета</w:t>
            </w:r>
          </w:p>
        </w:tc>
        <w:tc>
          <w:tcPr>
            <w:tcW w:w="2118" w:type="dxa"/>
          </w:tcPr>
          <w:p w:rsidR="004B0D05" w:rsidRDefault="003D28C6" w:rsidP="003D28C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Специалист</w:t>
            </w:r>
          </w:p>
        </w:tc>
        <w:tc>
          <w:tcPr>
            <w:tcW w:w="5569" w:type="dxa"/>
          </w:tcPr>
          <w:p w:rsidR="004B0D05" w:rsidRDefault="004B0D05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Наименование оказываемых платных услуг</w:t>
            </w:r>
          </w:p>
        </w:tc>
      </w:tr>
      <w:tr w:rsidR="004B0D05" w:rsidTr="00BB5E6E">
        <w:tc>
          <w:tcPr>
            <w:tcW w:w="1884" w:type="dxa"/>
          </w:tcPr>
          <w:p w:rsidR="004B0D05" w:rsidRDefault="003D28C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="00017B88">
              <w:rPr>
                <w:rFonts w:ascii="Verdana" w:hAnsi="Verdana"/>
                <w:color w:val="000000"/>
                <w:sz w:val="17"/>
                <w:szCs w:val="17"/>
              </w:rPr>
              <w:t>01</w:t>
            </w:r>
          </w:p>
        </w:tc>
        <w:tc>
          <w:tcPr>
            <w:tcW w:w="2118" w:type="dxa"/>
          </w:tcPr>
          <w:p w:rsidR="004B0D05" w:rsidRDefault="003D28C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хирург</w:t>
            </w:r>
          </w:p>
        </w:tc>
        <w:tc>
          <w:tcPr>
            <w:tcW w:w="5569" w:type="dxa"/>
          </w:tcPr>
          <w:p w:rsidR="00ED245E" w:rsidRPr="00ED245E" w:rsidRDefault="00DA61CB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D245E"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9. Работы, выполняемые аварийно-спасательными службами по предупреждению и ликвидации </w:t>
            </w: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Управление наземными транспортными средствами: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 категории «А»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.2. категории «А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.3. категории «В»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.4. категории «В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категории «ВЕ»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.6. категории «С»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.7. категории « С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.8. категории «СЕ»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.9. категории «D»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 категории «D1»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 категории «D1E»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.12. Трамвай, троллейбус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.13. Трактора и другие самоходные машины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Минитрактора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мотоблоки, автопогрузчики, электрокары, регулировщики и т.п.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Автомобили всех категорий с ручным управлением для инвалидов</w:t>
            </w:r>
          </w:p>
          <w:p w:rsidR="00DA61CB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.15 Мотоколяски для инвалида </w:t>
            </w:r>
          </w:p>
          <w:p w:rsidR="00DA61CB" w:rsidRPr="00DA61CB" w:rsidRDefault="00DA61CB" w:rsidP="00DA61CB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 Медицинское освидетельствование водителей транспортных средст</w:t>
            </w:r>
            <w:proofErr w:type="gramStart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в(</w:t>
            </w:r>
            <w:proofErr w:type="gramEnd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допуск к управлению транспортным средством)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DA61CB" w:rsidRPr="00DA61CB" w:rsidRDefault="00DA61CB" w:rsidP="00DA61C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4B0D05" w:rsidRDefault="004B0D05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A61CB" w:rsidTr="00BB5E6E">
        <w:tc>
          <w:tcPr>
            <w:tcW w:w="1884" w:type="dxa"/>
          </w:tcPr>
          <w:p w:rsidR="00DA61CB" w:rsidRDefault="00DA61C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2</w:t>
            </w:r>
            <w:r w:rsidR="00017B88">
              <w:rPr>
                <w:rFonts w:ascii="Verdana" w:hAnsi="Verdan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118" w:type="dxa"/>
          </w:tcPr>
          <w:p w:rsidR="00DA61CB" w:rsidRDefault="00DA61C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Функциональная диагностика</w:t>
            </w:r>
          </w:p>
        </w:tc>
        <w:tc>
          <w:tcPr>
            <w:tcW w:w="5569" w:type="dxa"/>
          </w:tcPr>
          <w:p w:rsidR="00DA61CB" w:rsidRPr="00DA61CB" w:rsidRDefault="00DA61CB" w:rsidP="00DA61C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 xml:space="preserve">ЭКГ, </w:t>
            </w:r>
            <w:proofErr w:type="gramStart"/>
            <w:r>
              <w:rPr>
                <w:b/>
                <w:sz w:val="18"/>
                <w:szCs w:val="18"/>
              </w:rPr>
              <w:t>проводимая</w:t>
            </w:r>
            <w:proofErr w:type="gramEnd"/>
            <w:r>
              <w:rPr>
                <w:b/>
                <w:sz w:val="18"/>
                <w:szCs w:val="18"/>
              </w:rPr>
              <w:t xml:space="preserve"> по личной инициативе граждан</w:t>
            </w:r>
          </w:p>
        </w:tc>
      </w:tr>
      <w:tr w:rsidR="002A373C" w:rsidTr="007D04ED">
        <w:trPr>
          <w:trHeight w:val="3037"/>
        </w:trPr>
        <w:tc>
          <w:tcPr>
            <w:tcW w:w="1884" w:type="dxa"/>
          </w:tcPr>
          <w:p w:rsidR="002A373C" w:rsidRDefault="008F191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2118" w:type="dxa"/>
          </w:tcPr>
          <w:p w:rsidR="002A373C" w:rsidRDefault="002A373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УЗИ</w:t>
            </w:r>
          </w:p>
        </w:tc>
        <w:tc>
          <w:tcPr>
            <w:tcW w:w="5569" w:type="dxa"/>
          </w:tcPr>
          <w:p w:rsidR="002A373C" w:rsidRDefault="002A373C" w:rsidP="00DA61CB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 xml:space="preserve">    Ультразвуковые исследования, проводимые по личной инициативе граждан          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>1     УЗИ почек + мочевого пузыря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>2      УЗИ брюшной полости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>3     УЗИ поджелудочной железы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>4     УЗИ органов малого таза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>5     УЗИ предстательной железы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>6     УЗИ щитовидной железы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>7     УЗИ молочной железы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</w:rPr>
            </w:pPr>
            <w:r>
              <w:rPr>
                <w:b/>
              </w:rPr>
              <w:t xml:space="preserve">8     УЗИ при гинекологических заболеваниях </w:t>
            </w:r>
            <w:proofErr w:type="spellStart"/>
            <w:r>
              <w:rPr>
                <w:b/>
              </w:rPr>
              <w:t>трансвагинационным</w:t>
            </w:r>
            <w:proofErr w:type="spellEnd"/>
            <w:r>
              <w:rPr>
                <w:b/>
              </w:rPr>
              <w:t xml:space="preserve"> методом</w:t>
            </w:r>
          </w:p>
        </w:tc>
      </w:tr>
      <w:tr w:rsidR="00DA61CB" w:rsidTr="00BB5E6E">
        <w:tc>
          <w:tcPr>
            <w:tcW w:w="1884" w:type="dxa"/>
          </w:tcPr>
          <w:p w:rsidR="00DA61CB" w:rsidRDefault="00017B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218</w:t>
            </w:r>
          </w:p>
        </w:tc>
        <w:tc>
          <w:tcPr>
            <w:tcW w:w="2118" w:type="dxa"/>
          </w:tcPr>
          <w:p w:rsidR="00DA61CB" w:rsidRDefault="00DA61CB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ЛОР</w:t>
            </w:r>
          </w:p>
        </w:tc>
        <w:tc>
          <w:tcPr>
            <w:tcW w:w="5569" w:type="dxa"/>
          </w:tcPr>
          <w:p w:rsidR="00ED245E" w:rsidRPr="00ED245E" w:rsidRDefault="004B778D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D245E">
              <w:t xml:space="preserve"> </w:t>
            </w:r>
            <w:r w:rsidR="00ED245E"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</w:t>
            </w: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медицинский осмотр 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работников общественного питания, торговли,               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буфетах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 пищеблоках, в том числе на транспорте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работники мед. персонала родильных домов     (отделений)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етских поликлиник, отделений патологии новорожденных, недоношенных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работники в образовательных организациях всех типов и видов</w:t>
            </w:r>
          </w:p>
          <w:p w:rsidR="00DA61CB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4 .</w:t>
            </w:r>
            <w:r w:rsidR="00DA61CB">
              <w:rPr>
                <w:b/>
                <w:sz w:val="18"/>
                <w:szCs w:val="18"/>
              </w:rPr>
              <w:t>Пункция верхнечелюстных пазух с дренированием  и введением лекарства ЛОР, проводимая по личной инициативе граждан</w:t>
            </w:r>
          </w:p>
          <w:p w:rsidR="00DA61CB" w:rsidRDefault="00DA61CB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</w:p>
          <w:p w:rsidR="00DA61CB" w:rsidRDefault="00DA61CB" w:rsidP="00B40915">
            <w:pPr>
              <w:tabs>
                <w:tab w:val="left" w:pos="3168"/>
              </w:tabs>
              <w:rPr>
                <w:b/>
              </w:rPr>
            </w:pPr>
          </w:p>
        </w:tc>
      </w:tr>
      <w:tr w:rsidR="004B778D" w:rsidTr="00166243">
        <w:trPr>
          <w:trHeight w:val="3377"/>
        </w:trPr>
        <w:tc>
          <w:tcPr>
            <w:tcW w:w="1884" w:type="dxa"/>
          </w:tcPr>
          <w:p w:rsidR="004B778D" w:rsidRDefault="00EB6C9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102</w:t>
            </w:r>
          </w:p>
        </w:tc>
        <w:tc>
          <w:tcPr>
            <w:tcW w:w="2118" w:type="dxa"/>
          </w:tcPr>
          <w:p w:rsidR="004B778D" w:rsidRDefault="002C3FA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Гинеколог</w:t>
            </w:r>
          </w:p>
        </w:tc>
        <w:tc>
          <w:tcPr>
            <w:tcW w:w="5569" w:type="dxa"/>
          </w:tcPr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медицинский осмотр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работников общественного питания, торговли,               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буфетах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 пищеблоках, в том числе на транспорте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работники мед. персонала родильных домов     (отделений)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етских поликлиник, отделений патологии новорожденных, недоношенных</w:t>
            </w:r>
          </w:p>
          <w:p w:rsid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работники в образовательных организациях всех типов и видов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Управление наземными транспортными средствами: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 категории «А»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.2. категории «А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.3. категории «В»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.4. категории «В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категории «ВЕ»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.6. категории «С»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.7. категории « С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.8. категории «СЕ»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.9. категории «D»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 категории «D1»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 категории «D1E»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.12. Трамвай, троллейбус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.13. Трактора и другие самоходные машины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Минитрактора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мотоблоки, автопогрузчики, электрокары, регулировщики и т.п.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Автомобили всех категорий с ручным управлением для инвалидов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.15 Мотоколяски для инвалида </w:t>
            </w:r>
          </w:p>
          <w:p w:rsidR="004B778D" w:rsidRDefault="004B778D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4393"/>
            </w:tblGrid>
            <w:tr w:rsidR="004B778D" w:rsidTr="002A373C">
              <w:trPr>
                <w:trHeight w:val="806"/>
              </w:trPr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73C" w:rsidRDefault="004B778D" w:rsidP="00B40915">
                  <w:pPr>
                    <w:tabs>
                      <w:tab w:val="left" w:pos="31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3. Введение ВМС </w:t>
                  </w:r>
                </w:p>
                <w:p w:rsidR="002A373C" w:rsidRDefault="002A373C" w:rsidP="00B40915">
                  <w:pPr>
                    <w:tabs>
                      <w:tab w:val="left" w:pos="31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4.Удаление ВМС</w:t>
                  </w:r>
                </w:p>
                <w:p w:rsidR="004B778D" w:rsidRDefault="002A373C" w:rsidP="00B40915">
                  <w:pPr>
                    <w:tabs>
                      <w:tab w:val="left" w:pos="31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5.Диатермокоагуляция шейки матки</w:t>
                  </w:r>
                </w:p>
                <w:p w:rsidR="00A15655" w:rsidRDefault="00A15655" w:rsidP="00B40915">
                  <w:pPr>
                    <w:tabs>
                      <w:tab w:val="left" w:pos="31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>
                    <w:t xml:space="preserve"> </w:t>
                  </w:r>
                  <w:r w:rsidRPr="00A15655">
                    <w:rPr>
                      <w:b/>
                    </w:rPr>
                    <w:t>Медикаментозный аборт</w:t>
                  </w:r>
                </w:p>
              </w:tc>
            </w:tr>
          </w:tbl>
          <w:p w:rsid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B778D" w:rsidTr="00BB5E6E">
        <w:tc>
          <w:tcPr>
            <w:tcW w:w="1884" w:type="dxa"/>
          </w:tcPr>
          <w:p w:rsidR="004B778D" w:rsidRDefault="00017B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204</w:t>
            </w:r>
          </w:p>
        </w:tc>
        <w:tc>
          <w:tcPr>
            <w:tcW w:w="2118" w:type="dxa"/>
          </w:tcPr>
          <w:p w:rsidR="004B778D" w:rsidRDefault="004B778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Смотровой</w:t>
            </w:r>
          </w:p>
        </w:tc>
        <w:tc>
          <w:tcPr>
            <w:tcW w:w="5569" w:type="dxa"/>
          </w:tcPr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медицинский осмотр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работников общественного питания, торговли,               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буфетах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 пищеблоках, в том числе на транспорте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работники мед. персонала родильных домов     (отделений)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етских поликлиник, отделений патологии новорожденных, недоношенных</w:t>
            </w:r>
          </w:p>
          <w:p w:rsid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работники в образовательных организациях всех типов и видов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8. Работы, выполняемые газоспасательной службой, </w:t>
            </w: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Управление наземными транспортными средствами: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 категории «А»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.2. категории «А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.3. категории «В»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.4. категории «В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категории «ВЕ»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.6. категории «С»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.7. категории « С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.8. категории «СЕ»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.9. категории «D»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 категории «D1»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 категории «D1E»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.12. Трамвай, троллейбус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.13. Трактора и другие самоходные машины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Минитрактора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мотоблоки, автопогрузчики, электрокары, регулировщики и т.п.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Автомобили всех категорий с ручным управлением для инвалидов</w:t>
            </w:r>
          </w:p>
          <w:p w:rsid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 Мотоколяски для инвалида </w:t>
            </w:r>
          </w:p>
          <w:p w:rsidR="00A15655" w:rsidRPr="00ED245E" w:rsidRDefault="00A15655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</w:t>
            </w:r>
            <w:r>
              <w:t xml:space="preserve"> </w:t>
            </w:r>
            <w:r w:rsidRPr="00A156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Забор мазков на СЧ, </w:t>
            </w:r>
            <w:proofErr w:type="spellStart"/>
            <w:r w:rsidRPr="00A156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Онко</w:t>
            </w:r>
            <w:proofErr w:type="spellEnd"/>
            <w:r w:rsidRPr="00A156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-цитологию</w:t>
            </w:r>
            <w:proofErr w:type="gramStart"/>
            <w:r w:rsidRPr="00A156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156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флору СЭС</w:t>
            </w:r>
          </w:p>
          <w:p w:rsidR="004B778D" w:rsidRPr="004B778D" w:rsidRDefault="004B778D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778D" w:rsidTr="00BB5E6E">
        <w:tc>
          <w:tcPr>
            <w:tcW w:w="1884" w:type="dxa"/>
          </w:tcPr>
          <w:p w:rsidR="004B778D" w:rsidRDefault="00017B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201,209,212,213,217,220</w:t>
            </w:r>
            <w:r w:rsidR="00A15655">
              <w:rPr>
                <w:rFonts w:ascii="Verdana" w:hAnsi="Verdana"/>
                <w:color w:val="000000"/>
                <w:sz w:val="17"/>
                <w:szCs w:val="17"/>
              </w:rPr>
              <w:t>,202А</w:t>
            </w:r>
            <w:bookmarkStart w:id="0" w:name="_GoBack"/>
            <w:bookmarkEnd w:id="0"/>
          </w:p>
        </w:tc>
        <w:tc>
          <w:tcPr>
            <w:tcW w:w="2118" w:type="dxa"/>
          </w:tcPr>
          <w:p w:rsidR="004B778D" w:rsidRDefault="004B778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Терапевт</w:t>
            </w:r>
          </w:p>
        </w:tc>
        <w:tc>
          <w:tcPr>
            <w:tcW w:w="5569" w:type="dxa"/>
          </w:tcPr>
          <w:p w:rsidR="00ED245E" w:rsidRPr="00ED245E" w:rsidRDefault="004B778D" w:rsidP="00ED245E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D245E"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Управление наземными транспортными средствами: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 категории «А»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.2. категории «А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.3. категории «В»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.4. категории «В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категории «ВЕ»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.6. категории «С»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.7. категории « С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.8. категории «СЕ»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.9. категории «D»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 категории «D1»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 категории «D1E»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.12. Трамвай, троллейбус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.13. Трактора и другие самоходные машины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Минитрактора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мотоблоки, автопогрузчики, электрокары, регулировщики и т.п.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Автомобили всех категорий с ручным управлением для инвалидов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.15 Мотоколяски для инвалида </w:t>
            </w:r>
          </w:p>
          <w:p w:rsid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</w:t>
            </w:r>
            <w:proofErr w:type="gramStart"/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смотр на допуск к управлению  наземными </w:t>
            </w:r>
          </w:p>
          <w:p w:rsidR="004B778D" w:rsidRPr="00DA61CB" w:rsidRDefault="004B778D" w:rsidP="004B778D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 Медицинское освидетельствование водителей транспортных средст</w:t>
            </w:r>
            <w:proofErr w:type="gramStart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в(</w:t>
            </w:r>
            <w:proofErr w:type="gramEnd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допуск к управлению транспортным средством)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3. 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Периодический медицинский осмотр 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работников общественного питания, торговли,               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буфетах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 пищеблоках, в том числе на транспорте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работники мед. персонала родильных домов     (отделений)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етских поликлиник, отделений патологии новорожденных, недоношенных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работники в образовательных организациях всех типов и видов</w:t>
            </w:r>
          </w:p>
          <w:p w:rsidR="004B778D" w:rsidRPr="00A15655" w:rsidRDefault="004B778D" w:rsidP="004B778D">
            <w:pPr>
              <w:shd w:val="clear" w:color="auto" w:fill="FFFFFF"/>
              <w:tabs>
                <w:tab w:val="left" w:pos="158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="00A1565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A156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  <w:lang w:eastAsia="ru-RU"/>
              </w:rPr>
              <w:t>медицинский осмотр</w:t>
            </w:r>
            <w:r w:rsidRPr="00A156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  </w:t>
            </w:r>
            <w:r w:rsidRPr="00A156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работников по охране и восстановлению лесов</w:t>
            </w:r>
          </w:p>
          <w:p w:rsidR="004B778D" w:rsidRPr="004B778D" w:rsidRDefault="004B778D" w:rsidP="004B778D">
            <w:pPr>
              <w:shd w:val="clear" w:color="auto" w:fill="FFFFFF"/>
              <w:tabs>
                <w:tab w:val="left" w:pos="158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5.</w:t>
            </w:r>
            <w:r>
              <w:rPr>
                <w:b/>
                <w:sz w:val="18"/>
                <w:szCs w:val="18"/>
              </w:rPr>
              <w:t xml:space="preserve"> Медицинское освидетельствование граждан для получения разрешения  на приобретение, хранение,  ношение оружия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778D" w:rsidTr="00BB5E6E">
        <w:tc>
          <w:tcPr>
            <w:tcW w:w="1884" w:type="dxa"/>
          </w:tcPr>
          <w:p w:rsidR="004B778D" w:rsidRDefault="00017B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206</w:t>
            </w:r>
          </w:p>
        </w:tc>
        <w:tc>
          <w:tcPr>
            <w:tcW w:w="2118" w:type="dxa"/>
          </w:tcPr>
          <w:p w:rsidR="004B778D" w:rsidRDefault="0099426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Офтальмолог</w:t>
            </w:r>
          </w:p>
        </w:tc>
        <w:tc>
          <w:tcPr>
            <w:tcW w:w="5569" w:type="dxa"/>
          </w:tcPr>
          <w:p w:rsidR="00ED245E" w:rsidRPr="00ED245E" w:rsidRDefault="004B778D" w:rsidP="00ED245E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D245E"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Управление наземными транспортными средствами: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 категории «А»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.2. категории «А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.3. категории «В»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.4. категории «В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категории «ВЕ»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.6. категории «С»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.7. категории « С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.8. категории «СЕ»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.9. категории «D»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 категории «D1»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.11. категории «D1E»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.12. Трамвай, троллейбус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.13. Трактора и другие самоходные машины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Минитрактора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мотоблоки, автопогрузчики, электрокары, регулировщики и т.п.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Автомобили всех категорий с ручным управлением для инвалидов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.15 Мотоколяски для инвалида </w:t>
            </w:r>
          </w:p>
          <w:p w:rsidR="004B778D" w:rsidRPr="00DA61CB" w:rsidRDefault="004B778D" w:rsidP="004B778D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 Медицинское освидетельствование водителей транспортных средст</w:t>
            </w:r>
            <w:proofErr w:type="gramStart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в(</w:t>
            </w:r>
            <w:proofErr w:type="gramEnd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допуск к управлению транспортным средством)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3. 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медицинский осмотр 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работников общественного питания, торговли,               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буфетах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 пищеблоках, в том числе на транспорте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работники мед. персонала родильных домов     (отделений)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етских поликлиник, отделений патологии новорожденных, недоношенных</w:t>
            </w:r>
          </w:p>
          <w:p w:rsidR="004B778D" w:rsidRP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работники в образовательных организациях всех типов и видов</w:t>
            </w:r>
          </w:p>
          <w:p w:rsidR="004B778D" w:rsidRDefault="004B778D" w:rsidP="004B778D">
            <w:pPr>
              <w:shd w:val="clear" w:color="auto" w:fill="FFFFFF"/>
              <w:tabs>
                <w:tab w:val="left" w:pos="158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Pr="004B77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медицинский осмотр</w:t>
            </w:r>
            <w:r w:rsidRPr="004B778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4B778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работников по охране и восстановлению лесов</w:t>
            </w:r>
          </w:p>
          <w:p w:rsidR="004B778D" w:rsidRPr="004B778D" w:rsidRDefault="004B778D" w:rsidP="004B778D">
            <w:pPr>
              <w:shd w:val="clear" w:color="auto" w:fill="FFFFFF"/>
              <w:tabs>
                <w:tab w:val="left" w:pos="158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5.</w:t>
            </w:r>
            <w:r>
              <w:rPr>
                <w:b/>
                <w:sz w:val="18"/>
                <w:szCs w:val="18"/>
              </w:rPr>
              <w:t xml:space="preserve"> Медицинское освидетельствование граждан для получения разрешения  на приобретение, хранение,  ношение оружия</w:t>
            </w:r>
          </w:p>
          <w:p w:rsidR="004B778D" w:rsidRDefault="004B778D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B5E6E" w:rsidTr="00BB5E6E">
        <w:tc>
          <w:tcPr>
            <w:tcW w:w="1884" w:type="dxa"/>
          </w:tcPr>
          <w:p w:rsidR="00BB5E6E" w:rsidRDefault="00BB5E6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BB5E6E" w:rsidRDefault="00017B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219</w:t>
            </w:r>
          </w:p>
        </w:tc>
        <w:tc>
          <w:tcPr>
            <w:tcW w:w="2118" w:type="dxa"/>
          </w:tcPr>
          <w:p w:rsidR="00BB5E6E" w:rsidRDefault="00BB5E6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Дерматолог</w:t>
            </w:r>
          </w:p>
        </w:tc>
        <w:tc>
          <w:tcPr>
            <w:tcW w:w="5569" w:type="dxa"/>
          </w:tcPr>
          <w:p w:rsidR="00ED245E" w:rsidRPr="00ED245E" w:rsidRDefault="00BB5E6E" w:rsidP="00ED245E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="00ED245E"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</w:t>
            </w: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Управление наземными транспортными средствами: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 категории «А»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.2. категории «А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.3. категории «В»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.4. категории «В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категории «ВЕ»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.6. категории «С»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.7. категории « С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.8. категории «СЕ»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.9. категории «D»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 категории «D1»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 категории «D1E»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.12. Трамвай, троллейбус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.13. Трактора и другие самоходные машины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Минитрактора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мотоблоки, автопогрузчики, электрокары, регулировщики и т.п.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Автомобили всех категорий с ручным управлением для инвалидов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.15 Мотоколяски для инвалида </w:t>
            </w:r>
          </w:p>
          <w:p w:rsidR="00BB5E6E" w:rsidRPr="00DA61CB" w:rsidRDefault="00BB5E6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 Медицинское освидетельствование водителей транспортных средст</w:t>
            </w:r>
            <w:proofErr w:type="gramStart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в(</w:t>
            </w:r>
            <w:proofErr w:type="gramEnd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допуск к управлению транспортным средством)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BB5E6E" w:rsidRPr="004B778D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3. 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медицинский осмотр </w:t>
            </w:r>
          </w:p>
          <w:p w:rsidR="00BB5E6E" w:rsidRPr="004B778D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работников общественного питания, торговли,               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буфетах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 пищеблоках, в том числе на транспорте</w:t>
            </w:r>
          </w:p>
          <w:p w:rsidR="00BB5E6E" w:rsidRPr="004B778D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работники мед. персонала родильных домов     (отделений)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етских поликлиник, отделений патологии новорожденных, недоношенных</w:t>
            </w:r>
          </w:p>
          <w:p w:rsidR="00BB5E6E" w:rsidRPr="004B778D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работники в образовательных организациях всех типов и видов</w:t>
            </w:r>
          </w:p>
          <w:p w:rsidR="00BB5E6E" w:rsidRDefault="00BB5E6E" w:rsidP="00BB5E6E">
            <w:pPr>
              <w:shd w:val="clear" w:color="auto" w:fill="FFFFFF"/>
              <w:tabs>
                <w:tab w:val="left" w:pos="158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4B77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медицинский осмотр</w:t>
            </w:r>
            <w:r w:rsidRPr="004B778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4B778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работников по охране и восстановлению лесов</w:t>
            </w:r>
          </w:p>
          <w:p w:rsidR="00BB5E6E" w:rsidRDefault="00BB5E6E" w:rsidP="004B778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A373C" w:rsidTr="00A37E15">
        <w:trPr>
          <w:trHeight w:val="2979"/>
        </w:trPr>
        <w:tc>
          <w:tcPr>
            <w:tcW w:w="1884" w:type="dxa"/>
          </w:tcPr>
          <w:p w:rsidR="002A373C" w:rsidRDefault="00017B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105</w:t>
            </w:r>
          </w:p>
        </w:tc>
        <w:tc>
          <w:tcPr>
            <w:tcW w:w="2118" w:type="dxa"/>
          </w:tcPr>
          <w:p w:rsidR="002A373C" w:rsidRDefault="002A373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КДЛ</w:t>
            </w:r>
          </w:p>
        </w:tc>
        <w:tc>
          <w:tcPr>
            <w:tcW w:w="5569" w:type="dxa"/>
          </w:tcPr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крови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мочи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Исследование на группу крови, резус фактор</w:t>
            </w:r>
          </w:p>
          <w:p w:rsidR="002A373C" w:rsidRDefault="002A373C" w:rsidP="00B40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Кровь на ВИЧ – обследование</w:t>
            </w:r>
          </w:p>
          <w:p w:rsidR="002A373C" w:rsidRDefault="002A373C" w:rsidP="00B40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RW</w:t>
            </w:r>
            <w:r w:rsidRPr="00405900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исследование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Биохимический анализ крови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Исследование крови на сахар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Анализ крови на </w:t>
            </w:r>
            <w:r>
              <w:rPr>
                <w:b/>
                <w:sz w:val="18"/>
                <w:szCs w:val="18"/>
                <w:lang w:val="en-US"/>
              </w:rPr>
              <w:t>HB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s</w:t>
            </w:r>
            <w:r>
              <w:rPr>
                <w:b/>
                <w:sz w:val="18"/>
                <w:szCs w:val="18"/>
              </w:rPr>
              <w:t xml:space="preserve"> антиген-ИФА</w:t>
            </w:r>
          </w:p>
          <w:p w:rsidR="002A373C" w:rsidRDefault="002A373C" w:rsidP="00B40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ИФА гинеколог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нкомаркер</w:t>
            </w:r>
            <w:proofErr w:type="spellEnd"/>
            <w:r>
              <w:rPr>
                <w:b/>
                <w:sz w:val="18"/>
                <w:szCs w:val="18"/>
              </w:rPr>
              <w:t xml:space="preserve"> СА-125</w:t>
            </w:r>
          </w:p>
          <w:p w:rsidR="002A373C" w:rsidRDefault="002A373C" w:rsidP="00B40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ИФА муж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нкомаркер</w:t>
            </w:r>
            <w:proofErr w:type="spellEnd"/>
            <w:r>
              <w:rPr>
                <w:b/>
                <w:sz w:val="18"/>
                <w:szCs w:val="18"/>
              </w:rPr>
              <w:t xml:space="preserve"> ПСА общ.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ИФА ТТГ (тиреотропный гормон)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ИФА Т 4 свободный гормон</w:t>
            </w:r>
          </w:p>
          <w:p w:rsidR="002A373C" w:rsidRDefault="002A373C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ИФА  антитела к лямблиям</w:t>
            </w:r>
          </w:p>
        </w:tc>
      </w:tr>
      <w:tr w:rsidR="00BB5E6E" w:rsidTr="00BB5E6E">
        <w:tc>
          <w:tcPr>
            <w:tcW w:w="1884" w:type="dxa"/>
          </w:tcPr>
          <w:p w:rsidR="00BB5E6E" w:rsidRDefault="00017B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2118" w:type="dxa"/>
          </w:tcPr>
          <w:p w:rsidR="00BB5E6E" w:rsidRDefault="00BB5E6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Психиатр - нарколог</w:t>
            </w:r>
          </w:p>
        </w:tc>
        <w:tc>
          <w:tcPr>
            <w:tcW w:w="5569" w:type="dxa"/>
          </w:tcPr>
          <w:p w:rsidR="00ED245E" w:rsidRPr="00ED245E" w:rsidRDefault="00BB5E6E" w:rsidP="00ED245E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DA61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D245E"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1.Работы в особых географических регионах со значительным удалением мест проведения работ от медицинских учреждений, оказывающих </w:t>
            </w: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Управление наземными транспортными средствами: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 категории «А»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.2. категории «А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.3. категории «В»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.4. категории «В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категории «ВЕ»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.6. категории «С»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.7. категории « С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.8. категории «СЕ»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.9. категории «D»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 категории «D1»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 категории «D1E»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.12. Трамвай, троллейбус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.13. Трактора и другие самоходные машины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Мини трактора, мотоблоки, автопогрузчики, электрокары, регулировщики и т.п.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14 Автомобили всех категорий с ручным управлением для инвалидов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.15 Мотоколяски для инвалида </w:t>
            </w:r>
          </w:p>
          <w:p w:rsidR="00BB5E6E" w:rsidRPr="00DA61CB" w:rsidRDefault="00BB5E6E" w:rsidP="00BB5E6E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 Медицинское освидетельствование водителей транспортных средст</w:t>
            </w:r>
            <w:proofErr w:type="gramStart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в(</w:t>
            </w:r>
            <w:proofErr w:type="gramEnd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допуск к управлению транспортным средством)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BB5E6E" w:rsidRPr="004B778D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3. 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медицинский осмотр </w:t>
            </w:r>
          </w:p>
          <w:p w:rsidR="00BB5E6E" w:rsidRPr="004B778D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работников общественного питания, торговли,               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буфетах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 пищеблоках, в том числе на транспорте</w:t>
            </w:r>
          </w:p>
          <w:p w:rsidR="00BB5E6E" w:rsidRPr="004B778D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работники мед. персонала родильных домов     (отделений)</w:t>
            </w:r>
            <w:proofErr w:type="gramStart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етских поликлиник, отделений патологии новорожденных, недоношенных</w:t>
            </w:r>
          </w:p>
          <w:p w:rsidR="00BB5E6E" w:rsidRPr="004B778D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</w:t>
            </w:r>
            <w:r w:rsidRPr="004B7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работники в образовательных организациях всех типов и видов</w:t>
            </w:r>
          </w:p>
          <w:p w:rsidR="00BB5E6E" w:rsidRPr="00B4376B" w:rsidRDefault="00BB5E6E" w:rsidP="00BB5E6E">
            <w:pPr>
              <w:shd w:val="clear" w:color="auto" w:fill="FFFFFF"/>
              <w:tabs>
                <w:tab w:val="left" w:pos="158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 w:rsidRPr="00B4376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0"/>
                <w:szCs w:val="20"/>
                <w:lang w:eastAsia="ru-RU"/>
              </w:rPr>
              <w:t>4. медицинский осмотр</w:t>
            </w:r>
            <w:r w:rsidRPr="00B437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  </w:t>
            </w:r>
            <w:r w:rsidRPr="00B4376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работников по охране и восстановлению лесов</w:t>
            </w:r>
          </w:p>
          <w:p w:rsidR="00BB5E6E" w:rsidRPr="004B778D" w:rsidRDefault="00BB5E6E" w:rsidP="00BB5E6E">
            <w:pPr>
              <w:shd w:val="clear" w:color="auto" w:fill="FFFFFF"/>
              <w:tabs>
                <w:tab w:val="left" w:pos="1584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5.</w:t>
            </w:r>
            <w:r>
              <w:rPr>
                <w:b/>
                <w:sz w:val="18"/>
                <w:szCs w:val="18"/>
              </w:rPr>
              <w:t xml:space="preserve"> Медицинское освидетельствование граждан для получения разрешения  на приобретение, хранение,  ношение оружия</w:t>
            </w:r>
          </w:p>
          <w:p w:rsidR="00BB5E6E" w:rsidRDefault="00BB5E6E" w:rsidP="00B40915">
            <w:pPr>
              <w:tabs>
                <w:tab w:val="left" w:pos="3168"/>
              </w:tabs>
              <w:rPr>
                <w:b/>
                <w:sz w:val="18"/>
                <w:szCs w:val="18"/>
              </w:rPr>
            </w:pPr>
          </w:p>
        </w:tc>
      </w:tr>
      <w:tr w:rsidR="00BB5E6E" w:rsidTr="00BB5E6E">
        <w:tc>
          <w:tcPr>
            <w:tcW w:w="1884" w:type="dxa"/>
          </w:tcPr>
          <w:p w:rsidR="00BB5E6E" w:rsidRDefault="00017B8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210</w:t>
            </w:r>
          </w:p>
        </w:tc>
        <w:tc>
          <w:tcPr>
            <w:tcW w:w="2118" w:type="dxa"/>
          </w:tcPr>
          <w:p w:rsidR="00BB5E6E" w:rsidRDefault="00BB5E6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невролог</w:t>
            </w:r>
          </w:p>
        </w:tc>
        <w:tc>
          <w:tcPr>
            <w:tcW w:w="5569" w:type="dxa"/>
          </w:tcPr>
          <w:p w:rsidR="00ED245E" w:rsidRPr="00ED245E" w:rsidRDefault="00BB5E6E" w:rsidP="00ED245E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="00ED245E"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Мед. Осмотр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Работы, выполняемые по трудовым договорам в районах Крайнего Севера и приравненных к ним местностях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. Работы, непосредственно связанные с обслуживанием сосудов, находящихся под давлением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взрыво</w:t>
            </w:r>
            <w:proofErr w:type="spell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и пожароопасных производствах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9. Работы, выполняемые аварийно-спасательными службами по предупреждению и ликвидации </w:t>
            </w: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Работы под водой выполняемые работниками, пребывающими в газовой среде в условиях нормального давления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Управление наземными транспортными средствами: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 категории «А»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.2. категории «А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.3. категории «В»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.4. категории «В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категории «ВЕ»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.6. категории «С»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.7. категории « С</w:t>
            </w:r>
            <w:proofErr w:type="gramStart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proofErr w:type="gramEnd"/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.8. категории «СЕ»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.9. категории «D»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 категории «D1»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 категории «D1E»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.12. Трамвай, троллейбус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.13. Трактора и другие самоходные машины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Мини трактора, мотоблоки, автопогрузчики, электрокары, регулировщики и т.п.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Автомобили всех категорий с ручным управлением для инвалидов</w:t>
            </w:r>
          </w:p>
          <w:p w:rsidR="00ED245E" w:rsidRPr="00ED245E" w:rsidRDefault="00ED245E" w:rsidP="00ED245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.15 Мотоколяски для инвалида </w:t>
            </w:r>
          </w:p>
          <w:p w:rsidR="00BB5E6E" w:rsidRPr="00DA61CB" w:rsidRDefault="00BB5E6E" w:rsidP="00BB5E6E">
            <w:pPr>
              <w:shd w:val="clear" w:color="auto" w:fill="FFFFFF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 Медицинское освидетельствование водителей транспортных средст</w:t>
            </w:r>
            <w:proofErr w:type="gramStart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в(</w:t>
            </w:r>
            <w:proofErr w:type="gramEnd"/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18"/>
                <w:szCs w:val="18"/>
                <w:lang w:eastAsia="ru-RU"/>
              </w:rPr>
              <w:t>допуск к управлению транспортным средством)</w:t>
            </w:r>
            <w:r w:rsidRPr="00DA61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BB5E6E" w:rsidRPr="00DA61CB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BB5E6E" w:rsidRDefault="00BB5E6E" w:rsidP="00BB5E6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B0D05" w:rsidRPr="004B0D05" w:rsidRDefault="004B0D05">
      <w:pPr>
        <w:rPr>
          <w:rFonts w:ascii="Verdana" w:hAnsi="Verdana"/>
          <w:color w:val="000000"/>
          <w:sz w:val="17"/>
          <w:szCs w:val="17"/>
        </w:rPr>
      </w:pPr>
    </w:p>
    <w:sectPr w:rsidR="004B0D05" w:rsidRPr="004B0D05" w:rsidSect="009E28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7C" w:rsidRDefault="0090687C" w:rsidP="00D130B0">
      <w:pPr>
        <w:spacing w:after="0" w:line="240" w:lineRule="auto"/>
      </w:pPr>
      <w:r>
        <w:separator/>
      </w:r>
    </w:p>
  </w:endnote>
  <w:endnote w:type="continuationSeparator" w:id="0">
    <w:p w:rsidR="0090687C" w:rsidRDefault="0090687C" w:rsidP="00D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7C" w:rsidRDefault="0090687C" w:rsidP="00D130B0">
      <w:pPr>
        <w:spacing w:after="0" w:line="240" w:lineRule="auto"/>
      </w:pPr>
      <w:r>
        <w:separator/>
      </w:r>
    </w:p>
  </w:footnote>
  <w:footnote w:type="continuationSeparator" w:id="0">
    <w:p w:rsidR="0090687C" w:rsidRDefault="0090687C" w:rsidP="00D1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B0" w:rsidRDefault="00D130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C1"/>
    <w:rsid w:val="00017B88"/>
    <w:rsid w:val="00035AA8"/>
    <w:rsid w:val="00055451"/>
    <w:rsid w:val="00086A01"/>
    <w:rsid w:val="00110D8F"/>
    <w:rsid w:val="00166243"/>
    <w:rsid w:val="00195112"/>
    <w:rsid w:val="001E726D"/>
    <w:rsid w:val="002A373C"/>
    <w:rsid w:val="002C3FAC"/>
    <w:rsid w:val="003D28C6"/>
    <w:rsid w:val="003D613B"/>
    <w:rsid w:val="003E2A18"/>
    <w:rsid w:val="00405900"/>
    <w:rsid w:val="00443897"/>
    <w:rsid w:val="00457E43"/>
    <w:rsid w:val="004B0D05"/>
    <w:rsid w:val="004B778D"/>
    <w:rsid w:val="00513E74"/>
    <w:rsid w:val="0054430B"/>
    <w:rsid w:val="00597853"/>
    <w:rsid w:val="006752C1"/>
    <w:rsid w:val="007C1E3E"/>
    <w:rsid w:val="008111C8"/>
    <w:rsid w:val="008164C3"/>
    <w:rsid w:val="00836752"/>
    <w:rsid w:val="008F191A"/>
    <w:rsid w:val="0090687C"/>
    <w:rsid w:val="00915DC1"/>
    <w:rsid w:val="00951408"/>
    <w:rsid w:val="00994263"/>
    <w:rsid w:val="0099532C"/>
    <w:rsid w:val="009B2956"/>
    <w:rsid w:val="009E28AA"/>
    <w:rsid w:val="00A15655"/>
    <w:rsid w:val="00AC2150"/>
    <w:rsid w:val="00B4376B"/>
    <w:rsid w:val="00BB5E6E"/>
    <w:rsid w:val="00BE5E28"/>
    <w:rsid w:val="00C00159"/>
    <w:rsid w:val="00C33099"/>
    <w:rsid w:val="00CF2EAC"/>
    <w:rsid w:val="00D130B0"/>
    <w:rsid w:val="00D32DC4"/>
    <w:rsid w:val="00DA61CB"/>
    <w:rsid w:val="00DE7382"/>
    <w:rsid w:val="00EB6C90"/>
    <w:rsid w:val="00ED245E"/>
    <w:rsid w:val="00F148B1"/>
    <w:rsid w:val="00F5325B"/>
    <w:rsid w:val="00F77314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1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0B0"/>
  </w:style>
  <w:style w:type="paragraph" w:styleId="a8">
    <w:name w:val="footer"/>
    <w:basedOn w:val="a"/>
    <w:link w:val="a9"/>
    <w:uiPriority w:val="99"/>
    <w:semiHidden/>
    <w:unhideWhenUsed/>
    <w:rsid w:val="00D1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5ED5-F915-4ABA-8C09-ADA4A803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2021-11-16T05:12:00Z</cp:lastPrinted>
  <dcterms:created xsi:type="dcterms:W3CDTF">2017-09-22T04:45:00Z</dcterms:created>
  <dcterms:modified xsi:type="dcterms:W3CDTF">2021-11-18T05:11:00Z</dcterms:modified>
</cp:coreProperties>
</file>